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1299" w:rsidRDefault="00761299" w:rsidP="00761299">
      <w:pPr>
        <w:tabs>
          <w:tab w:val="left" w:pos="5245"/>
        </w:tabs>
        <w:ind w:firstLine="567"/>
        <w:jc w:val="both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9AA9177" wp14:editId="3F9B51E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61299" w:rsidRDefault="00761299" w:rsidP="00761299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3565765F" wp14:editId="107ADF73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AA9177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761299" w:rsidRDefault="00761299" w:rsidP="00761299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3565765F" wp14:editId="107ADF73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761299" w:rsidRPr="00310544" w:rsidRDefault="00761299" w:rsidP="00761299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6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761299" w:rsidRDefault="00761299" w:rsidP="00761299">
      <w:pPr>
        <w:tabs>
          <w:tab w:val="left" w:pos="7200"/>
        </w:tabs>
        <w:jc w:val="center"/>
        <w:rPr>
          <w:rFonts w:ascii="Arial" w:hAnsi="Arial" w:cs="Arial"/>
        </w:rPr>
      </w:pPr>
    </w:p>
    <w:p w:rsidR="00761299" w:rsidRPr="000E482E" w:rsidRDefault="00761299" w:rsidP="000E482E">
      <w:pPr>
        <w:spacing w:after="240" w:line="240" w:lineRule="auto"/>
        <w:ind w:left="1134"/>
        <w:jc w:val="center"/>
        <w:rPr>
          <w:rFonts w:ascii="Arial" w:hAnsi="Arial" w:cs="Arial"/>
          <w:b/>
          <w:bCs/>
          <w:sz w:val="28"/>
          <w:szCs w:val="28"/>
          <w:u w:val="single"/>
        </w:rPr>
      </w:pPr>
      <w:r w:rsidRPr="000E482E">
        <w:rPr>
          <w:rFonts w:ascii="Arial" w:hAnsi="Arial" w:cs="Arial"/>
          <w:b/>
          <w:bCs/>
          <w:sz w:val="28"/>
          <w:szCs w:val="28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761299" w:rsidRPr="00EC0F11" w:rsidTr="00761299">
        <w:trPr>
          <w:trHeight w:val="633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kern w:val="28"/>
                <w:sz w:val="24"/>
                <w:szCs w:val="24"/>
              </w:rPr>
            </w:pPr>
            <w:r w:rsidRPr="00A07326">
              <w:rPr>
                <w:rFonts w:ascii="Arial" w:hAnsi="Arial" w:cs="Arial"/>
                <w:b/>
                <w:bCs/>
                <w:sz w:val="24"/>
                <w:szCs w:val="24"/>
              </w:rPr>
              <w:t>Javaslat a 2026. évben igazgatási szünet elrendeléséről</w:t>
            </w:r>
          </w:p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61299" w:rsidRPr="00EC0F11" w:rsidTr="00761299">
        <w:trPr>
          <w:trHeight w:val="586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761299" w:rsidRPr="00EC0F11" w:rsidTr="00761299">
        <w:trPr>
          <w:trHeight w:val="586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ind w:right="82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761299" w:rsidRPr="00EC0F11" w:rsidTr="00761299">
        <w:trPr>
          <w:trHeight w:val="240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761299" w:rsidRPr="00EC0F11" w:rsidTr="00761299">
        <w:trPr>
          <w:trHeight w:val="240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  <w:vAlign w:val="center"/>
          </w:tcPr>
          <w:p w:rsidR="00761299" w:rsidRPr="00EC0F11" w:rsidRDefault="00761299" w:rsidP="0076129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761299" w:rsidRPr="00EC0F11" w:rsidTr="00554164">
        <w:trPr>
          <w:trHeight w:val="2029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761299" w:rsidRPr="00D225E2" w:rsidRDefault="00761299" w:rsidP="00761299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</w:p>
        </w:tc>
      </w:tr>
      <w:tr w:rsidR="00761299" w:rsidRPr="00EC0F11" w:rsidTr="00761299">
        <w:trPr>
          <w:trHeight w:val="687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  <w:vAlign w:val="center"/>
          </w:tcPr>
          <w:p w:rsidR="00761299" w:rsidRDefault="00761299" w:rsidP="00761299">
            <w:pPr>
              <w:pStyle w:val="Listaszerbekezds"/>
              <w:autoSpaceDE w:val="0"/>
              <w:autoSpaceDN w:val="0"/>
              <w:adjustRightInd w:val="0"/>
              <w:spacing w:before="120" w:after="120" w:line="276" w:lineRule="auto"/>
              <w:ind w:left="-62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Az igazgatási szünetről szóló 2023. évi XXVI. törvény</w:t>
            </w:r>
          </w:p>
          <w:p w:rsidR="00761299" w:rsidRDefault="00761299" w:rsidP="00761299">
            <w:pPr>
              <w:pStyle w:val="Listaszerbekezds"/>
              <w:autoSpaceDE w:val="0"/>
              <w:autoSpaceDN w:val="0"/>
              <w:adjustRightInd w:val="0"/>
              <w:spacing w:before="120" w:after="120" w:line="276" w:lineRule="auto"/>
              <w:ind w:left="-62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A</w:t>
            </w:r>
            <w:r w:rsidRPr="00922E30">
              <w:rPr>
                <w:rFonts w:ascii="Arial" w:hAnsi="Arial" w:cs="Arial"/>
                <w:lang w:eastAsia="en-US"/>
              </w:rPr>
              <w:t xml:space="preserve"> közszolgálati tisztviselőkről</w:t>
            </w:r>
            <w:r>
              <w:rPr>
                <w:rFonts w:ascii="Arial" w:hAnsi="Arial" w:cs="Arial"/>
                <w:lang w:eastAsia="en-US"/>
              </w:rPr>
              <w:t xml:space="preserve"> szóló </w:t>
            </w:r>
            <w:r w:rsidRPr="00922E30">
              <w:rPr>
                <w:rFonts w:ascii="Arial" w:hAnsi="Arial" w:cs="Arial"/>
                <w:lang w:eastAsia="en-US"/>
              </w:rPr>
              <w:t>2011. évi CXCIX. törvény</w:t>
            </w:r>
          </w:p>
          <w:p w:rsidR="00761299" w:rsidRPr="00761299" w:rsidRDefault="00761299" w:rsidP="00761299">
            <w:pPr>
              <w:pStyle w:val="Listaszerbekezds"/>
              <w:autoSpaceDE w:val="0"/>
              <w:autoSpaceDN w:val="0"/>
              <w:adjustRightInd w:val="0"/>
              <w:spacing w:before="120" w:after="120" w:line="276" w:lineRule="auto"/>
              <w:ind w:left="-62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A </w:t>
            </w:r>
            <w:r w:rsidRPr="00922E30">
              <w:rPr>
                <w:rFonts w:ascii="Arial" w:hAnsi="Arial" w:cs="Arial"/>
                <w:lang w:eastAsia="en-US"/>
              </w:rPr>
              <w:t xml:space="preserve">közszolgálati tisztviselők munka- és </w:t>
            </w:r>
            <w:proofErr w:type="spellStart"/>
            <w:r w:rsidRPr="00922E30">
              <w:rPr>
                <w:rFonts w:ascii="Arial" w:hAnsi="Arial" w:cs="Arial"/>
                <w:lang w:eastAsia="en-US"/>
              </w:rPr>
              <w:t>pihenőidejéről</w:t>
            </w:r>
            <w:proofErr w:type="spellEnd"/>
            <w:r w:rsidRPr="00922E30">
              <w:rPr>
                <w:rFonts w:ascii="Arial" w:hAnsi="Arial" w:cs="Arial"/>
                <w:lang w:eastAsia="en-US"/>
              </w:rPr>
              <w:t>, az igazgatási szünetről, a közszolgálati tisztviselőt és a munkáltatót terhelő egyes kötelezettségekről, valamint a távmunkavégzésről</w:t>
            </w:r>
            <w:r>
              <w:rPr>
                <w:rFonts w:ascii="Arial" w:hAnsi="Arial" w:cs="Arial"/>
                <w:lang w:eastAsia="en-US"/>
              </w:rPr>
              <w:t xml:space="preserve"> szóló </w:t>
            </w:r>
            <w:r w:rsidRPr="00922E30">
              <w:rPr>
                <w:rFonts w:ascii="Arial" w:hAnsi="Arial" w:cs="Arial"/>
                <w:lang w:eastAsia="en-US"/>
              </w:rPr>
              <w:t>30/2012. (III. 7.) Korm. rendelet</w:t>
            </w:r>
          </w:p>
        </w:tc>
      </w:tr>
      <w:tr w:rsidR="00761299" w:rsidRPr="00EC0F11" w:rsidTr="00761299">
        <w:trPr>
          <w:trHeight w:val="850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  <w:vAlign w:val="center"/>
          </w:tcPr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A közszolgálati tisztviselőkről szóló 2011. évi CXCIX. törvény (a továbbiakban: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Kttv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.) 232. § (3) bekezdése lehetőséget biztosít az önkormányzat képviselő-testülete részére, hogy igazgatási szünet elrendeléséről döntsön. A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Kttv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. hivatkozott bekezdése szerint „A képviselő-testület (…) - a Kormány ajánlásának figyelembevételével - a rendes szabadság kiadására igazgatási szünetet rendelhet el. Az ilyen módon kiadott rendes szabadság nem haladhatja meg a köztisztviselő adott évre megállapított alapszabadságának a háromötödét.”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A közszolgálati tisztviselők munka- és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pihenőidejéről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, az igazgatási szünetről, a közszolgálati tisztviselőt és a munkáltatót terhelő egyes kötelezettségekről, valamint a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távmukavégzésről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 w:rsidRPr="00761299">
              <w:rPr>
                <w:rFonts w:ascii="Arial" w:eastAsia="Times New Roman" w:hAnsi="Arial" w:cs="Arial"/>
                <w:sz w:val="24"/>
                <w:szCs w:val="24"/>
              </w:rPr>
              <w:lastRenderedPageBreak/>
              <w:t>szóló 30/2012. (III. 7.) Korm. rendelet 13-15. §-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ai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 meghatározzák a Kormány által javasolt igazgatási szünet időtartamát és elrendelésének szabályait, mely szabályok alkalmazását ajánlják a helyi önkormányzatok képviselő-testületei számára, mely szerint: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„13. § (1) Az igazgatási szünet időtartama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a) nyáron öt egybefüggő naptári hét, amely augusztus 20-át közvetlenül követő vasárnapig tart,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b) télen két egybefüggő naptári hét, amely január 1-jét közvetlenül követő vasárnapig tart.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(2) Az (1) bekezdésben meghatározott igazgatási szünet időszaka alatt az esedékessége évében ki nem adott szabadság teljes egésze kiadható.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(3) A munkáltató az igazgatási szünet időszakára figyelemmel határozza meg a szabadságolási terv alapján kiadásra kerülő szabadságot.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>14. § Az államigazgatási szerv hivatali szervezetének vezetője az igazgatási szünet alatt a szabadságot úgy adja ki, hogy biztosítsa a zavartalan ügymenetet és feladatellátást, valamint a lakossági ügyfélszolgálattal rendelkező szervek esetében a folyamatos feladatellátást.</w:t>
            </w:r>
          </w:p>
          <w:p w:rsidR="00761299" w:rsidRPr="00761299" w:rsidRDefault="00761299" w:rsidP="00761299">
            <w:pPr>
              <w:spacing w:before="120" w:after="120" w:line="276" w:lineRule="auto"/>
              <w:jc w:val="both"/>
              <w:rPr>
                <w:rFonts w:ascii="Arial" w:eastAsia="Times New Roman" w:hAnsi="Arial" w:cs="Arial"/>
                <w:sz w:val="24"/>
                <w:szCs w:val="24"/>
              </w:rPr>
            </w:pPr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15. § A Kormány a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Kttv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. 232. § (3) bekezdése alapján a helyi önkormányzat képviselő-testülete, valamint a 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Kttv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. 2. §-</w:t>
            </w:r>
            <w:proofErr w:type="spellStart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>ában</w:t>
            </w:r>
            <w:proofErr w:type="spellEnd"/>
            <w:r w:rsidRPr="00761299">
              <w:rPr>
                <w:rFonts w:ascii="Arial" w:eastAsia="Times New Roman" w:hAnsi="Arial" w:cs="Arial"/>
                <w:sz w:val="24"/>
                <w:szCs w:val="24"/>
              </w:rPr>
              <w:t xml:space="preserve"> felsorolt szervek vezetője számára ajánlja igazgatási szünet elrendelése esetén az e rendeletben foglaltak figyelembevételét.”</w:t>
            </w:r>
          </w:p>
          <w:p w:rsidR="00761299" w:rsidRDefault="00761299" w:rsidP="00761299">
            <w:pPr>
              <w:spacing w:before="120" w:after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61299">
              <w:rPr>
                <w:rFonts w:ascii="Arial" w:hAnsi="Arial" w:cs="Arial"/>
                <w:sz w:val="24"/>
                <w:szCs w:val="24"/>
              </w:rPr>
              <w:t>Az igazgatási szünetről szóló 2023. évi XXVI. törvény 7. § -</w:t>
            </w:r>
            <w:proofErr w:type="gramStart"/>
            <w:r w:rsidRPr="00761299">
              <w:rPr>
                <w:rFonts w:ascii="Arial" w:hAnsi="Arial" w:cs="Arial"/>
                <w:sz w:val="24"/>
                <w:szCs w:val="24"/>
              </w:rPr>
              <w:t>a</w:t>
            </w:r>
            <w:proofErr w:type="gramEnd"/>
            <w:r w:rsidRPr="00761299">
              <w:rPr>
                <w:rFonts w:ascii="Arial" w:hAnsi="Arial" w:cs="Arial"/>
                <w:sz w:val="24"/>
                <w:szCs w:val="24"/>
              </w:rPr>
              <w:t xml:space="preserve"> előírása alapján a települési önkormányzatok  Képviselő-testülete rendelheti el</w:t>
            </w:r>
          </w:p>
          <w:p w:rsidR="00761299" w:rsidRDefault="00761299" w:rsidP="00761299">
            <w:pPr>
              <w:pStyle w:val="Listaszerbekezds"/>
              <w:autoSpaceDE w:val="0"/>
              <w:autoSpaceDN w:val="0"/>
              <w:adjustRightInd w:val="0"/>
              <w:spacing w:before="120" w:after="120" w:line="276" w:lineRule="auto"/>
              <w:ind w:left="-65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az igazgatási szünetet, és az erről szóló határozatot tárgyév március 1. napjáig a helyben szokásos módon közzé kell tenni.</w:t>
            </w:r>
          </w:p>
          <w:p w:rsidR="00761299" w:rsidRPr="009175BF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A</w:t>
            </w:r>
            <w:r w:rsidRPr="009175BF">
              <w:rPr>
                <w:rFonts w:ascii="Arial" w:hAnsi="Arial" w:cs="Arial"/>
                <w:lang w:eastAsia="en-US"/>
              </w:rPr>
              <w:t xml:space="preserve"> </w:t>
            </w:r>
            <w:proofErr w:type="spellStart"/>
            <w:r w:rsidRPr="009175BF">
              <w:rPr>
                <w:rFonts w:ascii="Arial" w:hAnsi="Arial" w:cs="Arial"/>
                <w:lang w:eastAsia="en-US"/>
              </w:rPr>
              <w:t>Kttv</w:t>
            </w:r>
            <w:proofErr w:type="spellEnd"/>
            <w:r w:rsidRPr="009175BF">
              <w:rPr>
                <w:rFonts w:ascii="Arial" w:hAnsi="Arial" w:cs="Arial"/>
                <w:lang w:eastAsia="en-US"/>
              </w:rPr>
              <w:t xml:space="preserve">. 103. § (1) bekezdése szerint a köztisztviselőnek a tárgyév február végéig kötelező szabadságolási tervet készíteni, és a szabadságok kiadása is ennek figyelembevételével </w:t>
            </w:r>
            <w:r>
              <w:rPr>
                <w:rFonts w:ascii="Arial" w:hAnsi="Arial" w:cs="Arial"/>
                <w:lang w:eastAsia="en-US"/>
              </w:rPr>
              <w:t>kell, hogy történjen</w:t>
            </w:r>
            <w:r w:rsidRPr="009175BF">
              <w:rPr>
                <w:rFonts w:ascii="Arial" w:hAnsi="Arial" w:cs="Arial"/>
                <w:lang w:eastAsia="en-US"/>
              </w:rPr>
              <w:t xml:space="preserve">. 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Fentiekre, valamint a költségtakarékosabb működésre is </w:t>
            </w:r>
            <w:r w:rsidRPr="009175BF">
              <w:rPr>
                <w:rFonts w:ascii="Arial" w:hAnsi="Arial" w:cs="Arial"/>
                <w:lang w:eastAsia="en-US"/>
              </w:rPr>
              <w:t>tekint</w:t>
            </w:r>
            <w:r>
              <w:rPr>
                <w:rFonts w:ascii="Arial" w:hAnsi="Arial" w:cs="Arial"/>
                <w:lang w:eastAsia="en-US"/>
              </w:rPr>
              <w:t xml:space="preserve">ettel az igazgatási szünet az alábbi napokra </w:t>
            </w:r>
            <w:r w:rsidRPr="009175BF">
              <w:rPr>
                <w:rFonts w:ascii="Arial" w:hAnsi="Arial" w:cs="Arial"/>
                <w:lang w:eastAsia="en-US"/>
              </w:rPr>
              <w:t>javaslom elrendelni</w:t>
            </w:r>
            <w:r>
              <w:rPr>
                <w:rFonts w:ascii="Arial" w:hAnsi="Arial" w:cs="Arial"/>
                <w:lang w:eastAsia="en-US"/>
              </w:rPr>
              <w:t>: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 w:rsidRPr="009175BF">
              <w:rPr>
                <w:rFonts w:ascii="Arial" w:hAnsi="Arial" w:cs="Arial"/>
                <w:lang w:eastAsia="en-US"/>
              </w:rPr>
              <w:t>20</w:t>
            </w:r>
            <w:r>
              <w:rPr>
                <w:rFonts w:ascii="Arial" w:hAnsi="Arial" w:cs="Arial"/>
                <w:lang w:eastAsia="en-US"/>
              </w:rPr>
              <w:t>26</w:t>
            </w:r>
            <w:r w:rsidRPr="009175BF">
              <w:rPr>
                <w:rFonts w:ascii="Arial" w:hAnsi="Arial" w:cs="Arial"/>
                <w:lang w:eastAsia="en-US"/>
              </w:rPr>
              <w:t xml:space="preserve">. </w:t>
            </w:r>
            <w:r>
              <w:rPr>
                <w:rFonts w:ascii="Arial" w:hAnsi="Arial" w:cs="Arial"/>
                <w:lang w:eastAsia="en-US"/>
              </w:rPr>
              <w:t>április 13.</w:t>
            </w:r>
            <w:r w:rsidRPr="009175BF">
              <w:rPr>
                <w:rFonts w:ascii="Arial" w:hAnsi="Arial" w:cs="Arial"/>
                <w:lang w:eastAsia="en-US"/>
              </w:rPr>
              <w:t xml:space="preserve"> </w:t>
            </w:r>
            <w:r>
              <w:rPr>
                <w:rFonts w:ascii="Arial" w:hAnsi="Arial" w:cs="Arial"/>
                <w:lang w:eastAsia="en-US"/>
              </w:rPr>
              <w:t>(1 munkanap)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2026. augusztus 8. (1 munkanap)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2026. december 12. (1 munkanap)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lastRenderedPageBreak/>
              <w:t>2026. december 29-31. (3 munkanap)</w:t>
            </w:r>
          </w:p>
          <w:p w:rsidR="00761299" w:rsidRDefault="00761299" w:rsidP="00761299">
            <w:pPr>
              <w:pStyle w:val="Norm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A fenti időszakra a Hivatalnak szabadságot kell kiadnia a köztisztviselő részére.  </w:t>
            </w:r>
          </w:p>
          <w:p w:rsidR="00761299" w:rsidRPr="004B12CC" w:rsidRDefault="00761299" w:rsidP="00761299">
            <w:pPr>
              <w:spacing w:before="120" w:after="12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4B12CC">
              <w:rPr>
                <w:rFonts w:ascii="Arial" w:hAnsi="Arial" w:cs="Arial"/>
                <w:bCs/>
                <w:sz w:val="24"/>
                <w:szCs w:val="24"/>
              </w:rPr>
              <w:t>Kérem a Tisztelt Képviselő-testületet az előterjesztést megvitatni, a határozati javaslatot elfogadni szíveskedjen.</w:t>
            </w:r>
          </w:p>
        </w:tc>
      </w:tr>
      <w:tr w:rsidR="00761299" w:rsidRPr="00EC0F11" w:rsidTr="00554164">
        <w:trPr>
          <w:trHeight w:val="849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761299" w:rsidRPr="00EC0F11" w:rsidRDefault="00761299" w:rsidP="00554164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61299" w:rsidRPr="00EC0F11" w:rsidTr="0026058A">
        <w:trPr>
          <w:trHeight w:val="552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  <w:vAlign w:val="center"/>
          </w:tcPr>
          <w:p w:rsidR="00761299" w:rsidRPr="00EC0F11" w:rsidRDefault="00761299" w:rsidP="00536692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r w:rsidRPr="00EC0F11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>2026. február 20.</w:t>
            </w:r>
          </w:p>
        </w:tc>
      </w:tr>
      <w:tr w:rsidR="00761299" w:rsidRPr="00EC0F11" w:rsidTr="0026058A">
        <w:trPr>
          <w:trHeight w:val="552"/>
        </w:trPr>
        <w:tc>
          <w:tcPr>
            <w:tcW w:w="1656" w:type="dxa"/>
          </w:tcPr>
          <w:p w:rsidR="00761299" w:rsidRPr="00EC0F11" w:rsidRDefault="00761299" w:rsidP="0055416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  <w:vAlign w:val="center"/>
          </w:tcPr>
          <w:p w:rsidR="00761299" w:rsidRPr="00EC0F11" w:rsidRDefault="00761299" w:rsidP="00536692">
            <w:pPr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Sándor</w:t>
            </w:r>
          </w:p>
          <w:p w:rsidR="00761299" w:rsidRPr="00EC0F11" w:rsidRDefault="00761299" w:rsidP="0053669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polgármester s.k.</w:t>
            </w:r>
          </w:p>
        </w:tc>
      </w:tr>
    </w:tbl>
    <w:p w:rsidR="00761299" w:rsidRPr="00EC0F11" w:rsidRDefault="00761299" w:rsidP="0076129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61299" w:rsidRPr="00EC0F11" w:rsidRDefault="00761299" w:rsidP="0076129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761299" w:rsidRPr="00EC0F11" w:rsidRDefault="00761299" w:rsidP="0076129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EC0F11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761299" w:rsidRPr="00EC0F11" w:rsidRDefault="00761299" w:rsidP="00761299">
      <w:pPr>
        <w:tabs>
          <w:tab w:val="left" w:pos="7200"/>
        </w:tabs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…/2026</w:t>
      </w:r>
      <w:r w:rsidRPr="00EC0F11">
        <w:rPr>
          <w:rFonts w:ascii="Arial" w:hAnsi="Arial" w:cs="Arial"/>
          <w:b/>
          <w:kern w:val="28"/>
          <w:sz w:val="24"/>
          <w:szCs w:val="24"/>
          <w:u w:val="single"/>
        </w:rPr>
        <w:t>. (II.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 xml:space="preserve"> 2</w:t>
      </w:r>
      <w:r w:rsidR="004B12CC">
        <w:rPr>
          <w:rFonts w:ascii="Arial" w:hAnsi="Arial" w:cs="Arial"/>
          <w:b/>
          <w:kern w:val="28"/>
          <w:sz w:val="24"/>
          <w:szCs w:val="24"/>
          <w:u w:val="single"/>
        </w:rPr>
        <w:t>3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Pr="00EC0F11">
        <w:rPr>
          <w:rFonts w:ascii="Arial" w:hAnsi="Arial" w:cs="Arial"/>
          <w:b/>
          <w:kern w:val="28"/>
          <w:sz w:val="24"/>
          <w:szCs w:val="24"/>
          <w:u w:val="single"/>
        </w:rPr>
        <w:t>) Kt. határozat</w:t>
      </w:r>
    </w:p>
    <w:p w:rsidR="00761299" w:rsidRPr="00EC0F11" w:rsidRDefault="004B12CC" w:rsidP="0076129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A07326">
        <w:rPr>
          <w:rFonts w:ascii="Arial" w:hAnsi="Arial" w:cs="Arial"/>
          <w:b/>
          <w:bCs/>
          <w:sz w:val="24"/>
          <w:szCs w:val="24"/>
        </w:rPr>
        <w:t>Javaslat a 2026. évben igazgatási szünet elrendeléséről</w:t>
      </w:r>
      <w:r w:rsidR="00761299" w:rsidRPr="00EC0F11">
        <w:rPr>
          <w:rFonts w:ascii="Arial" w:hAnsi="Arial" w:cs="Arial"/>
          <w:sz w:val="24"/>
          <w:szCs w:val="24"/>
        </w:rPr>
        <w:t xml:space="preserve"> </w:t>
      </w:r>
    </w:p>
    <w:p w:rsidR="00761299" w:rsidRPr="00EC0F11" w:rsidRDefault="00761299" w:rsidP="007612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4B12CC" w:rsidRPr="004B12CC" w:rsidRDefault="004B12CC" w:rsidP="004B12CC">
      <w:pPr>
        <w:spacing w:line="256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Vilonya Község</w:t>
      </w:r>
      <w:r w:rsidRPr="004B12CC">
        <w:rPr>
          <w:rFonts w:ascii="Arial" w:hAnsi="Arial" w:cs="Arial"/>
          <w:bCs/>
          <w:sz w:val="24"/>
          <w:szCs w:val="24"/>
        </w:rPr>
        <w:t xml:space="preserve"> Önkormányzata Képviselő-testülete 2026. </w:t>
      </w:r>
      <w:r>
        <w:rPr>
          <w:rFonts w:ascii="Arial" w:hAnsi="Arial" w:cs="Arial"/>
          <w:bCs/>
          <w:sz w:val="24"/>
          <w:szCs w:val="24"/>
        </w:rPr>
        <w:t>február 23</w:t>
      </w:r>
      <w:r w:rsidRPr="004B12CC">
        <w:rPr>
          <w:rFonts w:ascii="Arial" w:hAnsi="Arial" w:cs="Arial"/>
          <w:bCs/>
          <w:sz w:val="24"/>
          <w:szCs w:val="24"/>
        </w:rPr>
        <w:t>-i ülésén megtárgyalta a „</w:t>
      </w:r>
      <w:r w:rsidRPr="004B12CC">
        <w:rPr>
          <w:rFonts w:ascii="Arial" w:hAnsi="Arial" w:cs="Arial"/>
          <w:b/>
          <w:bCs/>
          <w:sz w:val="24"/>
          <w:szCs w:val="24"/>
        </w:rPr>
        <w:t>Javaslat a 2026. évben igazgatási szünet elrendeléséről</w:t>
      </w:r>
      <w:r w:rsidRPr="004B12CC">
        <w:rPr>
          <w:rFonts w:ascii="Arial" w:hAnsi="Arial" w:cs="Arial"/>
          <w:sz w:val="24"/>
          <w:szCs w:val="24"/>
        </w:rPr>
        <w:t>”</w:t>
      </w:r>
      <w:r w:rsidRPr="004B12CC">
        <w:rPr>
          <w:rFonts w:ascii="Arial" w:hAnsi="Arial" w:cs="Arial"/>
          <w:bCs/>
          <w:sz w:val="24"/>
          <w:szCs w:val="24"/>
        </w:rPr>
        <w:t xml:space="preserve"> tárgyú előterjesztést, és az alábbi határozatot hozta:</w:t>
      </w:r>
    </w:p>
    <w:p w:rsidR="004B12CC" w:rsidRPr="004B12CC" w:rsidRDefault="004B12CC" w:rsidP="004B12CC">
      <w:pPr>
        <w:spacing w:line="256" w:lineRule="auto"/>
        <w:jc w:val="both"/>
        <w:rPr>
          <w:rFonts w:ascii="Arial" w:hAnsi="Arial" w:cs="Arial"/>
          <w:bCs/>
          <w:sz w:val="24"/>
          <w:szCs w:val="24"/>
        </w:rPr>
      </w:pPr>
      <w:r w:rsidRPr="004B12CC">
        <w:rPr>
          <w:rFonts w:ascii="Arial" w:hAnsi="Arial" w:cs="Arial"/>
          <w:bCs/>
          <w:sz w:val="24"/>
          <w:szCs w:val="24"/>
        </w:rPr>
        <w:t>1.</w:t>
      </w:r>
      <w:r w:rsidRPr="004B12CC">
        <w:rPr>
          <w:rFonts w:ascii="Arial" w:hAnsi="Arial" w:cs="Arial"/>
          <w:bCs/>
          <w:sz w:val="24"/>
          <w:szCs w:val="24"/>
        </w:rPr>
        <w:tab/>
        <w:t xml:space="preserve">A Képviselő-testület </w:t>
      </w:r>
      <w:r>
        <w:rPr>
          <w:rFonts w:ascii="Arial" w:hAnsi="Arial" w:cs="Arial"/>
          <w:bCs/>
          <w:sz w:val="24"/>
          <w:szCs w:val="24"/>
        </w:rPr>
        <w:t>Vilonya Község</w:t>
      </w:r>
      <w:r w:rsidR="00046B76">
        <w:rPr>
          <w:rFonts w:ascii="Arial" w:hAnsi="Arial" w:cs="Arial"/>
          <w:bCs/>
          <w:sz w:val="24"/>
          <w:szCs w:val="24"/>
        </w:rPr>
        <w:t xml:space="preserve"> Önkormányzati Hivatalában</w:t>
      </w:r>
      <w:r w:rsidRPr="004B12CC">
        <w:rPr>
          <w:rFonts w:ascii="Arial" w:hAnsi="Arial" w:cs="Arial"/>
          <w:bCs/>
          <w:sz w:val="24"/>
          <w:szCs w:val="24"/>
        </w:rPr>
        <w:t xml:space="preserve"> az alábbi napokra</w:t>
      </w:r>
    </w:p>
    <w:p w:rsidR="004B12CC" w:rsidRPr="004B12CC" w:rsidRDefault="004B12CC" w:rsidP="004B12CC">
      <w:pPr>
        <w:spacing w:after="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4B12CC">
        <w:rPr>
          <w:rFonts w:ascii="Arial" w:eastAsia="Times New Roman" w:hAnsi="Arial" w:cs="Arial"/>
          <w:sz w:val="24"/>
          <w:szCs w:val="24"/>
        </w:rPr>
        <w:t>2026. április 13. (1 munkanap)</w:t>
      </w:r>
    </w:p>
    <w:p w:rsidR="004B12CC" w:rsidRPr="004B12CC" w:rsidRDefault="004B12CC" w:rsidP="004B12CC">
      <w:pPr>
        <w:spacing w:after="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4B12CC">
        <w:rPr>
          <w:rFonts w:ascii="Arial" w:eastAsia="Times New Roman" w:hAnsi="Arial" w:cs="Arial"/>
          <w:sz w:val="24"/>
          <w:szCs w:val="24"/>
        </w:rPr>
        <w:t>2026. augusztus 8. (1 munkanap)</w:t>
      </w:r>
    </w:p>
    <w:p w:rsidR="004B12CC" w:rsidRPr="004B12CC" w:rsidRDefault="004B12CC" w:rsidP="004B12CC">
      <w:pPr>
        <w:spacing w:after="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4B12CC">
        <w:rPr>
          <w:rFonts w:ascii="Arial" w:eastAsia="Times New Roman" w:hAnsi="Arial" w:cs="Arial"/>
          <w:sz w:val="24"/>
          <w:szCs w:val="24"/>
        </w:rPr>
        <w:t>2026. december 12. (1 munkanap)</w:t>
      </w:r>
    </w:p>
    <w:p w:rsidR="004B12CC" w:rsidRPr="004B12CC" w:rsidRDefault="004B12CC" w:rsidP="00046B76">
      <w:pPr>
        <w:spacing w:after="120" w:line="276" w:lineRule="auto"/>
        <w:jc w:val="both"/>
        <w:rPr>
          <w:rFonts w:ascii="Arial" w:eastAsia="Times New Roman" w:hAnsi="Arial" w:cs="Arial"/>
          <w:bCs/>
          <w:sz w:val="24"/>
          <w:szCs w:val="24"/>
          <w:lang w:eastAsia="hu-HU"/>
        </w:rPr>
      </w:pPr>
      <w:r w:rsidRPr="004B12CC">
        <w:rPr>
          <w:rFonts w:ascii="Arial" w:eastAsia="Times New Roman" w:hAnsi="Arial" w:cs="Arial"/>
          <w:sz w:val="24"/>
          <w:szCs w:val="24"/>
        </w:rPr>
        <w:t xml:space="preserve">2026. december 29-31. (3 munkanap) </w:t>
      </w:r>
      <w:r w:rsidRPr="004B12CC">
        <w:rPr>
          <w:rFonts w:ascii="Arial" w:eastAsia="Times New Roman" w:hAnsi="Arial" w:cs="Arial"/>
          <w:bCs/>
          <w:sz w:val="24"/>
          <w:szCs w:val="24"/>
          <w:lang w:eastAsia="hu-HU"/>
        </w:rPr>
        <w:t>igazgatási szünetet rendel el.</w:t>
      </w:r>
    </w:p>
    <w:p w:rsidR="004B12CC" w:rsidRPr="004B12CC" w:rsidRDefault="004B12CC" w:rsidP="00046B76">
      <w:pPr>
        <w:spacing w:line="256" w:lineRule="auto"/>
        <w:jc w:val="both"/>
        <w:rPr>
          <w:rFonts w:ascii="Arial" w:hAnsi="Arial" w:cs="Arial"/>
          <w:sz w:val="24"/>
          <w:szCs w:val="24"/>
        </w:rPr>
      </w:pPr>
      <w:r w:rsidRPr="004B12CC">
        <w:rPr>
          <w:rFonts w:ascii="Arial" w:eastAsia="Times New Roman" w:hAnsi="Arial" w:cs="Arial"/>
          <w:bCs/>
          <w:sz w:val="24"/>
          <w:szCs w:val="24"/>
          <w:lang w:eastAsia="hu-HU"/>
        </w:rPr>
        <w:t xml:space="preserve">2. </w:t>
      </w:r>
      <w:r w:rsidRPr="004B12CC">
        <w:rPr>
          <w:rFonts w:ascii="Arial" w:eastAsia="Times New Roman" w:hAnsi="Arial" w:cs="Arial"/>
          <w:bCs/>
          <w:sz w:val="24"/>
          <w:szCs w:val="24"/>
          <w:lang w:eastAsia="hu-HU"/>
        </w:rPr>
        <w:tab/>
        <w:t>Felkéri a polgármes</w:t>
      </w:r>
      <w:bookmarkStart w:id="0" w:name="_GoBack"/>
      <w:bookmarkEnd w:id="0"/>
      <w:r w:rsidRPr="004B12CC">
        <w:rPr>
          <w:rFonts w:ascii="Arial" w:eastAsia="Times New Roman" w:hAnsi="Arial" w:cs="Arial"/>
          <w:bCs/>
          <w:sz w:val="24"/>
          <w:szCs w:val="24"/>
          <w:lang w:eastAsia="hu-HU"/>
        </w:rPr>
        <w:t xml:space="preserve">tert, hogy e </w:t>
      </w:r>
      <w:r w:rsidRPr="004B12CC">
        <w:rPr>
          <w:rFonts w:ascii="Arial" w:hAnsi="Arial" w:cs="Arial"/>
          <w:sz w:val="24"/>
          <w:szCs w:val="24"/>
        </w:rPr>
        <w:t>határozatot tárgyév március 1. napjáig a helyben szokásos módon tegye közzé.</w:t>
      </w:r>
    </w:p>
    <w:p w:rsidR="004B12CC" w:rsidRDefault="004B12CC" w:rsidP="004B12CC">
      <w:pPr>
        <w:spacing w:line="256" w:lineRule="auto"/>
        <w:jc w:val="both"/>
        <w:rPr>
          <w:rFonts w:ascii="Arial" w:hAnsi="Arial" w:cs="Arial"/>
          <w:sz w:val="24"/>
          <w:szCs w:val="24"/>
        </w:rPr>
      </w:pPr>
    </w:p>
    <w:p w:rsidR="00046B76" w:rsidRDefault="00046B76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61299" w:rsidRPr="00EC0F11" w:rsidRDefault="00761299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Határidő: </w:t>
      </w:r>
      <w:r w:rsidR="00E42B06">
        <w:rPr>
          <w:rFonts w:ascii="Arial" w:hAnsi="Arial" w:cs="Arial"/>
          <w:sz w:val="24"/>
          <w:szCs w:val="24"/>
        </w:rPr>
        <w:tab/>
      </w:r>
      <w:r w:rsidR="00046B76">
        <w:rPr>
          <w:rFonts w:ascii="Arial" w:hAnsi="Arial" w:cs="Arial"/>
          <w:sz w:val="24"/>
          <w:szCs w:val="24"/>
        </w:rPr>
        <w:t>F</w:t>
      </w:r>
      <w:r w:rsidRPr="00EC0F11">
        <w:rPr>
          <w:rFonts w:ascii="Arial" w:hAnsi="Arial" w:cs="Arial"/>
          <w:sz w:val="24"/>
          <w:szCs w:val="24"/>
        </w:rPr>
        <w:t>olyamatos</w:t>
      </w:r>
    </w:p>
    <w:p w:rsidR="00761299" w:rsidRPr="00EC0F11" w:rsidRDefault="00761299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Felelős: </w:t>
      </w:r>
      <w:r w:rsidR="00E42B06"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Fésüs</w:t>
      </w:r>
      <w:proofErr w:type="spellEnd"/>
      <w:r>
        <w:rPr>
          <w:rFonts w:ascii="Arial" w:hAnsi="Arial" w:cs="Arial"/>
          <w:sz w:val="24"/>
          <w:szCs w:val="24"/>
        </w:rPr>
        <w:t xml:space="preserve"> Sándor</w:t>
      </w:r>
      <w:r w:rsidRPr="00EC0F11">
        <w:rPr>
          <w:rFonts w:ascii="Arial" w:hAnsi="Arial" w:cs="Arial"/>
          <w:sz w:val="24"/>
          <w:szCs w:val="24"/>
        </w:rPr>
        <w:t xml:space="preserve"> polgármester</w:t>
      </w:r>
    </w:p>
    <w:p w:rsidR="00761299" w:rsidRPr="00EC0F11" w:rsidRDefault="00761299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ab/>
        <w:t xml:space="preserve">  </w:t>
      </w:r>
      <w:r w:rsidR="00E42B06">
        <w:rPr>
          <w:rFonts w:ascii="Arial" w:hAnsi="Arial" w:cs="Arial"/>
          <w:sz w:val="24"/>
          <w:szCs w:val="24"/>
        </w:rPr>
        <w:tab/>
      </w:r>
      <w:proofErr w:type="gramStart"/>
      <w:r w:rsidR="00046B76">
        <w:rPr>
          <w:rFonts w:ascii="Arial" w:hAnsi="Arial" w:cs="Arial"/>
          <w:sz w:val="24"/>
          <w:szCs w:val="24"/>
        </w:rPr>
        <w:t>d</w:t>
      </w:r>
      <w:r w:rsidRPr="00EC0F11">
        <w:rPr>
          <w:rFonts w:ascii="Arial" w:hAnsi="Arial" w:cs="Arial"/>
          <w:sz w:val="24"/>
          <w:szCs w:val="24"/>
        </w:rPr>
        <w:t>r.</w:t>
      </w:r>
      <w:proofErr w:type="gramEnd"/>
      <w:r w:rsidRPr="00EC0F11">
        <w:rPr>
          <w:rFonts w:ascii="Arial" w:hAnsi="Arial" w:cs="Arial"/>
          <w:sz w:val="24"/>
          <w:szCs w:val="24"/>
        </w:rPr>
        <w:t xml:space="preserve"> Guti László jegyző</w:t>
      </w:r>
    </w:p>
    <w:p w:rsidR="00761299" w:rsidRPr="00EC0F11" w:rsidRDefault="00761299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              </w:t>
      </w:r>
      <w:r w:rsidR="00E42B06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dr. Adamecz Krisztina</w:t>
      </w:r>
      <w:r w:rsidRPr="00EC0F11">
        <w:rPr>
          <w:rFonts w:ascii="Arial" w:hAnsi="Arial" w:cs="Arial"/>
          <w:sz w:val="24"/>
          <w:szCs w:val="24"/>
        </w:rPr>
        <w:t xml:space="preserve"> aljegyző </w:t>
      </w:r>
    </w:p>
    <w:p w:rsidR="00761299" w:rsidRPr="00EC0F11" w:rsidRDefault="00761299" w:rsidP="004B12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sectPr w:rsidR="00761299" w:rsidRPr="00EC0F11" w:rsidSect="007C1CC1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299"/>
    <w:rsid w:val="00046B76"/>
    <w:rsid w:val="000E482E"/>
    <w:rsid w:val="0026058A"/>
    <w:rsid w:val="004B12CC"/>
    <w:rsid w:val="00536692"/>
    <w:rsid w:val="00761299"/>
    <w:rsid w:val="00AF6398"/>
    <w:rsid w:val="00E42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6BB74E"/>
  <w15:chartTrackingRefBased/>
  <w15:docId w15:val="{D1A4AD1C-5C8C-458C-821E-2FA248B71E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761299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7612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761299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761299"/>
    <w:rPr>
      <w:color w:val="0563C1" w:themeColor="hyperlink"/>
      <w:u w:val="single"/>
    </w:rPr>
  </w:style>
  <w:style w:type="paragraph" w:styleId="NormlWeb">
    <w:name w:val="Normal (Web)"/>
    <w:basedOn w:val="Norml"/>
    <w:unhideWhenUsed/>
    <w:rsid w:val="007612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0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597</Words>
  <Characters>4123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Berhida2</dc:creator>
  <cp:keywords/>
  <dc:description/>
  <cp:lastModifiedBy>Berhida2</cp:lastModifiedBy>
  <cp:revision>5</cp:revision>
  <dcterms:created xsi:type="dcterms:W3CDTF">2026-02-12T08:42:00Z</dcterms:created>
  <dcterms:modified xsi:type="dcterms:W3CDTF">2026-02-12T09:25:00Z</dcterms:modified>
</cp:coreProperties>
</file>